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F4743D" w:rsidRPr="00253629" w14:paraId="3A50D605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18E53FBC" w14:textId="77777777" w:rsidR="00F4743D" w:rsidRPr="00253629" w:rsidRDefault="00F4743D" w:rsidP="00F4743D">
            <w:pPr>
              <w:ind w:left="258" w:right="258"/>
              <w:rPr>
                <w:rFonts w:ascii="Arial" w:hAnsi="Arial" w:cs="Arial"/>
                <w:sz w:val="18"/>
                <w:szCs w:val="18"/>
                <w:highlight w:val="yellow"/>
                <w:lang w:val="de-DE"/>
              </w:rPr>
            </w:pPr>
            <w:r w:rsidRPr="00253629">
              <w:rPr>
                <w:rFonts w:ascii="Arial" w:hAnsi="Arial" w:cs="Arial"/>
                <w:sz w:val="18"/>
                <w:szCs w:val="18"/>
                <w:highlight w:val="yellow"/>
                <w:lang w:val="de-DE"/>
              </w:rPr>
              <w:t>HERMA Etiketten Nr. 4459</w:t>
            </w:r>
          </w:p>
          <w:p w14:paraId="4CEC6C1F" w14:textId="2DCAC0E7" w:rsidR="00F4743D" w:rsidRPr="00253629" w:rsidRDefault="00F4743D" w:rsidP="00F4743D">
            <w:pPr>
              <w:ind w:left="258" w:right="258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proofErr w:type="spellStart"/>
              <w:r w:rsidRPr="00253629">
                <w:rPr>
                  <w:rStyle w:val="Hyperlink"/>
                  <w:rFonts w:ascii="Arial" w:hAnsi="Arial" w:cs="Arial"/>
                  <w:sz w:val="18"/>
                  <w:szCs w:val="18"/>
                  <w:highlight w:val="yellow"/>
                </w:rPr>
                <w:t>Galaxus</w:t>
              </w:r>
              <w:proofErr w:type="spellEnd"/>
            </w:hyperlink>
          </w:p>
        </w:tc>
        <w:tc>
          <w:tcPr>
            <w:tcW w:w="3968" w:type="dxa"/>
            <w:vAlign w:val="center"/>
          </w:tcPr>
          <w:p w14:paraId="24FCB46F" w14:textId="73FB04AD" w:rsidR="00F4743D" w:rsidRPr="009D5DA4" w:rsidRDefault="00F4743D" w:rsidP="00F4743D">
            <w:pPr>
              <w:ind w:left="258" w:right="258"/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</w:pPr>
            <w:r w:rsidRPr="00F4743D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Nur Personen ohne Angabe ihrer Handy-Nummer müssen sich den Code notieren auf einer Visitenkarte. Alle anderen haben ihn bereits als SMS erhalten und werden per SMS informiert, wenn die Resultate da sind</w:t>
            </w:r>
            <w:r w:rsid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.</w:t>
            </w:r>
          </w:p>
        </w:tc>
        <w:tc>
          <w:tcPr>
            <w:tcW w:w="3968" w:type="dxa"/>
            <w:vAlign w:val="center"/>
          </w:tcPr>
          <w:p w14:paraId="0DA2D1A1" w14:textId="3EBEB208" w:rsidR="00F4743D" w:rsidRPr="009D5DA4" w:rsidRDefault="009D5DA4" w:rsidP="00F4743D">
            <w:pPr>
              <w:ind w:left="258" w:right="258"/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</w:pP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Seules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les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personnes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qui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n'ont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pas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donné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leur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numéro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de portable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doivent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noter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le code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sur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une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carte de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visite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.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Tous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les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autres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l'ont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déjà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reçu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par SMS et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seront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prévenus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par SMS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quand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les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résultats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seront</w:t>
            </w:r>
            <w:proofErr w:type="spellEnd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9D5DA4"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là</w:t>
            </w:r>
            <w:proofErr w:type="spellEnd"/>
            <w:r>
              <w:rPr>
                <w:rFonts w:ascii="Arial" w:hAnsi="Arial" w:cs="Arial"/>
                <w:color w:val="FF0000"/>
                <w:sz w:val="14"/>
                <w:szCs w:val="14"/>
                <w:lang w:val="de-DE"/>
              </w:rPr>
              <w:t>.</w:t>
            </w:r>
          </w:p>
        </w:tc>
      </w:tr>
      <w:tr w:rsidR="00253629" w:rsidRPr="00071B0D" w14:paraId="42D1A00A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097C7B55" w14:textId="0EFCCA3E" w:rsidR="00253629" w:rsidRPr="00071B0D" w:rsidRDefault="00253629" w:rsidP="00F4743D">
            <w:pPr>
              <w:ind w:left="851" w:right="2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1B0D">
              <w:rPr>
                <w:rFonts w:ascii="Arial" w:hAnsi="Arial" w:cs="Arial"/>
                <w:b/>
                <w:bCs/>
                <w:sz w:val="18"/>
                <w:szCs w:val="18"/>
              </w:rPr>
              <w:t>Aids-Hilfe Graubünden</w:t>
            </w:r>
          </w:p>
          <w:p w14:paraId="4BAA3459" w14:textId="12E773DC" w:rsidR="00253629" w:rsidRPr="00071B0D" w:rsidRDefault="00253629" w:rsidP="00F4743D">
            <w:pPr>
              <w:ind w:left="851" w:right="258"/>
              <w:rPr>
                <w:rFonts w:ascii="Arial" w:hAnsi="Arial" w:cs="Arial"/>
                <w:sz w:val="18"/>
                <w:szCs w:val="18"/>
              </w:rPr>
            </w:pPr>
            <w:r w:rsidRPr="00071B0D">
              <w:rPr>
                <w:rFonts w:ascii="Arial" w:hAnsi="Arial" w:cs="Arial"/>
                <w:noProof/>
                <w:sz w:val="14"/>
                <w:szCs w:val="14"/>
              </w:rPr>
              <w:drawing>
                <wp:anchor distT="0" distB="0" distL="114300" distR="114300" simplePos="0" relativeHeight="251658240" behindDoc="0" locked="0" layoutInCell="1" allowOverlap="1" wp14:anchorId="23C87AA8" wp14:editId="4A88A04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40641</wp:posOffset>
                  </wp:positionV>
                  <wp:extent cx="575239" cy="258440"/>
                  <wp:effectExtent l="6033" t="0" r="2857" b="2858"/>
                  <wp:wrapNone/>
                  <wp:docPr id="4381688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168853" name="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75239" cy="25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1B0D">
              <w:rPr>
                <w:rFonts w:ascii="Arial" w:hAnsi="Arial" w:cs="Arial"/>
                <w:sz w:val="18"/>
                <w:szCs w:val="18"/>
              </w:rPr>
              <w:t>+41 81 252 49 00 ▪ hallo@ahgr.ch</w:t>
            </w:r>
          </w:p>
          <w:p w14:paraId="6E06D664" w14:textId="77777777" w:rsidR="00253629" w:rsidRPr="00071B0D" w:rsidRDefault="00253629" w:rsidP="00F4743D">
            <w:pPr>
              <w:ind w:left="851" w:right="258"/>
              <w:rPr>
                <w:rFonts w:ascii="Arial" w:hAnsi="Arial" w:cs="Arial"/>
                <w:sz w:val="18"/>
                <w:szCs w:val="18"/>
              </w:rPr>
            </w:pPr>
          </w:p>
          <w:p w14:paraId="131011AB" w14:textId="38547B5D" w:rsidR="00253629" w:rsidRPr="00071B0D" w:rsidRDefault="00253629" w:rsidP="00F4743D">
            <w:pPr>
              <w:ind w:left="851" w:right="258"/>
              <w:rPr>
                <w:rFonts w:ascii="Arial" w:hAnsi="Arial" w:cs="Arial"/>
                <w:sz w:val="14"/>
                <w:szCs w:val="14"/>
              </w:rPr>
            </w:pPr>
            <w:r w:rsidRPr="00071B0D">
              <w:rPr>
                <w:rFonts w:ascii="Arial" w:hAnsi="Arial" w:cs="Arial"/>
                <w:sz w:val="14"/>
                <w:szCs w:val="14"/>
              </w:rPr>
              <w:t>Mo–Mi 09.00–17.00</w:t>
            </w:r>
          </w:p>
          <w:p w14:paraId="4A2F5110" w14:textId="62D714B7" w:rsidR="00253629" w:rsidRPr="00071B0D" w:rsidRDefault="00253629" w:rsidP="00F4743D">
            <w:pPr>
              <w:ind w:left="851" w:right="258"/>
              <w:rPr>
                <w:rFonts w:ascii="Arial" w:hAnsi="Arial" w:cs="Arial"/>
                <w:sz w:val="14"/>
                <w:szCs w:val="14"/>
              </w:rPr>
            </w:pPr>
            <w:r w:rsidRPr="00071B0D">
              <w:rPr>
                <w:rFonts w:ascii="Arial" w:hAnsi="Arial" w:cs="Arial"/>
                <w:sz w:val="14"/>
                <w:szCs w:val="14"/>
              </w:rPr>
              <w:t>Do–Fr 09.00–11.30</w:t>
            </w:r>
          </w:p>
        </w:tc>
        <w:tc>
          <w:tcPr>
            <w:tcW w:w="3968" w:type="dxa"/>
            <w:vAlign w:val="center"/>
          </w:tcPr>
          <w:p w14:paraId="1445A516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4EDB0167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  <w:tr w:rsidR="00253629" w:rsidRPr="00253629" w14:paraId="7A8184B1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7EF56E61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28987BC5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7CD10A35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  <w:tr w:rsidR="00253629" w:rsidRPr="00253629" w14:paraId="42AB12D2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55CC7ACD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208FF818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4E2D8097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  <w:tr w:rsidR="00253629" w:rsidRPr="00253629" w14:paraId="0E577CD7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37FDE6B2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2287FD6D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5612125E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  <w:tr w:rsidR="00253629" w:rsidRPr="00253629" w14:paraId="79D3A945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4D5CEBAB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00C9D55E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5A0B2D3F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  <w:tr w:rsidR="00253629" w:rsidRPr="00253629" w14:paraId="529D69C5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4811AA23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68B8D41C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15AE1662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  <w:tr w:rsidR="00253629" w:rsidRPr="00253629" w14:paraId="724412B3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7BEF7EEF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2DE584E5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59281896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  <w:tr w:rsidR="00253629" w:rsidRPr="00253629" w14:paraId="19A67F5A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388E3F8F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44292565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798C625D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  <w:tr w:rsidR="00253629" w:rsidRPr="00253629" w14:paraId="5F049B0D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23705306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272DD0EB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23B482A4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  <w:tr w:rsidR="00253629" w:rsidRPr="00253629" w14:paraId="77B23A2A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4EBD3AE2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4C88BEED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3511673C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  <w:tr w:rsidR="00253629" w:rsidRPr="00253629" w14:paraId="00D3A3F8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0B6E6781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25857849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0C6459BF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  <w:tr w:rsidR="00253629" w:rsidRPr="00253629" w14:paraId="40D65226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524621AE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67870014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411AEBD6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  <w:tr w:rsidR="00253629" w:rsidRPr="00253629" w14:paraId="79E3DD5A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791A5ABC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0317E3D3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468BBD24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  <w:tr w:rsidR="00253629" w:rsidRPr="00253629" w14:paraId="1E81C1C7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35AFBD48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31FD491A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5CEA2B08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  <w:tr w:rsidR="00253629" w:rsidRPr="00253629" w14:paraId="106594FD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72F3AA09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08CF04B3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08F3EA06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  <w:tr w:rsidR="00253629" w:rsidRPr="00253629" w14:paraId="1FFE1B04" w14:textId="77777777" w:rsidTr="00F4743D">
        <w:trPr>
          <w:cantSplit/>
          <w:trHeight w:hRule="exact" w:val="959"/>
        </w:trPr>
        <w:tc>
          <w:tcPr>
            <w:tcW w:w="3968" w:type="dxa"/>
            <w:vAlign w:val="center"/>
          </w:tcPr>
          <w:p w14:paraId="24117937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4D63FB83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  <w:tc>
          <w:tcPr>
            <w:tcW w:w="3968" w:type="dxa"/>
            <w:vAlign w:val="center"/>
          </w:tcPr>
          <w:p w14:paraId="0FB4A3D7" w14:textId="77777777" w:rsidR="00253629" w:rsidRPr="00071B0D" w:rsidRDefault="00253629" w:rsidP="00F4743D">
            <w:pPr>
              <w:ind w:left="258" w:right="258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071B0D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de-DE"/>
              </w:rPr>
              <w:t>Test 123</w:t>
            </w:r>
          </w:p>
        </w:tc>
      </w:tr>
    </w:tbl>
    <w:p w14:paraId="725F2CDC" w14:textId="77777777" w:rsidR="00253629" w:rsidRPr="00253629" w:rsidRDefault="00253629" w:rsidP="00253629">
      <w:pPr>
        <w:ind w:left="258" w:right="258"/>
        <w:rPr>
          <w:rFonts w:ascii="Arial" w:hAnsi="Arial" w:cs="Arial"/>
          <w:vanish/>
          <w:sz w:val="18"/>
          <w:szCs w:val="18"/>
        </w:rPr>
      </w:pPr>
    </w:p>
    <w:sectPr w:rsidR="00253629" w:rsidRPr="00253629" w:rsidSect="00253629">
      <w:type w:val="continuous"/>
      <w:pgSz w:w="11905" w:h="16837"/>
      <w:pgMar w:top="26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29"/>
    <w:rsid w:val="00071B0D"/>
    <w:rsid w:val="00253629"/>
    <w:rsid w:val="002E3B10"/>
    <w:rsid w:val="004F300F"/>
    <w:rsid w:val="00710362"/>
    <w:rsid w:val="007950A5"/>
    <w:rsid w:val="008442E5"/>
    <w:rsid w:val="00887154"/>
    <w:rsid w:val="009D5DA4"/>
    <w:rsid w:val="00BC795B"/>
    <w:rsid w:val="00CA62B0"/>
    <w:rsid w:val="00CB63DF"/>
    <w:rsid w:val="00DF284C"/>
    <w:rsid w:val="00F4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4FF65"/>
  <w15:chartTrackingRefBased/>
  <w15:docId w15:val="{E074E683-5924-4D6A-8FC2-7E075452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3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3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3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3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3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3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3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3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3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3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3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3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36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36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36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36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36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36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3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3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3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3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3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36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36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36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3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36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362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5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5362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3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laxus.ch/de/s12/product/herma-universal-etiketten-a4-etiketten-8055265?utm_content=prod-8055265&amp;utm_campaign=brand-7014&amp;utm_source=commerce_connector&amp;utm_medium=wtb&amp;utm_term=br1su84cl3261692128372978si1&amp;utm_keyword=br1su84cl3261692128372978si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A0C8FF2F2AC4A8A1525BA0AE6957A" ma:contentTypeVersion="15" ma:contentTypeDescription="Ein neues Dokument erstellen." ma:contentTypeScope="" ma:versionID="257d18a9a4df18dc9821be8b09b31812">
  <xsd:schema xmlns:xsd="http://www.w3.org/2001/XMLSchema" xmlns:xs="http://www.w3.org/2001/XMLSchema" xmlns:p="http://schemas.microsoft.com/office/2006/metadata/properties" xmlns:ns2="b2e5aae7-5154-45e4-ac24-bef82d4cf844" xmlns:ns3="3786739b-20f1-48d8-aa67-032faaba98e8" targetNamespace="http://schemas.microsoft.com/office/2006/metadata/properties" ma:root="true" ma:fieldsID="36d79e052eb86517a7739aa180d569f4" ns2:_="" ns3:_="">
    <xsd:import namespace="b2e5aae7-5154-45e4-ac24-bef82d4cf844"/>
    <xsd:import namespace="3786739b-20f1-48d8-aa67-032faaba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5aae7-5154-45e4-ac24-bef82d4cf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9b8ecf7-bbf4-4ec1-b9bd-261aa0a7d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739b-20f1-48d8-aa67-032faaba98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9a03a-3be8-44f6-ac4e-808280eb5c0e}" ma:internalName="TaxCatchAll" ma:showField="CatchAllData" ma:web="3786739b-20f1-48d8-aa67-032faaba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86739b-20f1-48d8-aa67-032faaba98e8" xsi:nil="true"/>
    <lcf76f155ced4ddcb4097134ff3c332f xmlns="b2e5aae7-5154-45e4-ac24-bef82d4cf8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084545-5A43-4AB0-B946-867A97715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5aae7-5154-45e4-ac24-bef82d4cf844"/>
    <ds:schemaRef ds:uri="3786739b-20f1-48d8-aa67-032faaba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644D3-E899-44A4-A4E9-4A131A49A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946C9-5CE3-4B07-A55F-BB0317E3089C}">
  <ds:schemaRefs>
    <ds:schemaRef ds:uri="http://schemas.microsoft.com/office/2006/metadata/properties"/>
    <ds:schemaRef ds:uri="http://schemas.microsoft.com/office/infopath/2007/PartnerControls"/>
    <ds:schemaRef ds:uri="3786739b-20f1-48d8-aa67-032faaba98e8"/>
    <ds:schemaRef ds:uri="b2e5aae7-5154-45e4-ac24-bef82d4cf8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780</Characters>
  <Application>Microsoft Office Word</Application>
  <DocSecurity>0</DocSecurity>
  <Lines>63</Lines>
  <Paragraphs>55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Vock</dc:creator>
  <cp:keywords/>
  <dc:description/>
  <cp:lastModifiedBy>Florian Vock</cp:lastModifiedBy>
  <cp:revision>7</cp:revision>
  <dcterms:created xsi:type="dcterms:W3CDTF">2025-11-28T09:43:00Z</dcterms:created>
  <dcterms:modified xsi:type="dcterms:W3CDTF">2025-12-09T14:07:00Z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0x0101002F1A0C8FF2F2AC4A8A1525BA0AE6957A</vt:lpwstr>
  </property>
  <property fmtid="{D5CDD505-2E9C-101B-9397-08002B2CF9AE}" pid="3" name="MediaServiceImageTags">
    <vt:lpwstr/>
  </property>
</Properties>
</file>